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120"/>
          <w:szCs w:val="1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120"/>
          <w:szCs w:val="120"/>
          <w:rtl w:val="0"/>
        </w:rPr>
        <w:t xml:space="preserve">PIGEON GUILLEMOT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20"/>
          <w:szCs w:val="120"/>
          <w:rtl w:val="0"/>
        </w:rPr>
        <w:t xml:space="preserve">BREEDING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6105525</wp:posOffset>
            </wp:positionH>
            <wp:positionV relativeFrom="paragraph">
              <wp:posOffset>92075</wp:posOffset>
            </wp:positionV>
            <wp:extent cx="1590675" cy="1590675"/>
            <wp:effectExtent b="0" l="0" r="0" t="0"/>
            <wp:wrapSquare wrapText="bothSides" distB="0" distT="0" distL="114300" distR="114300"/>
            <wp:docPr descr="https://encrypted-tbn2.gstatic.com/images?q=tbn:ANd9GcTfkb9whrMRfMOveLCzR-GDIY1mzchZ0OPSGgqr-Ke23DhAvnr4" id="1" name="image2.jpg"/>
            <a:graphic>
              <a:graphicData uri="http://schemas.openxmlformats.org/drawingml/2006/picture">
                <pic:pic>
                  <pic:nvPicPr>
                    <pic:cNvPr descr="https://encrypted-tbn2.gstatic.com/images?q=tbn:ANd9GcTfkb9whrMRfMOveLCzR-GDIY1mzchZ0OPSGgqr-Ke23DhAvnr4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2295525</wp:posOffset>
            </wp:positionH>
            <wp:positionV relativeFrom="paragraph">
              <wp:posOffset>15875</wp:posOffset>
            </wp:positionV>
            <wp:extent cx="2981325" cy="1987550"/>
            <wp:effectExtent b="0" l="0" r="0" t="0"/>
            <wp:wrapSquare wrapText="bothSides" distB="0" distT="0" distL="114300" distR="114300"/>
            <wp:docPr descr="C:\Users\Anne\Documents\pigeon guillemot\2014\PIGU pix\Jef's pix\purchased pictures\lookupPIGU_EK30198.jpg" id="2" name="image1.jpg"/>
            <a:graphic>
              <a:graphicData uri="http://schemas.openxmlformats.org/drawingml/2006/picture">
                <pic:pic>
                  <pic:nvPicPr>
                    <pic:cNvPr descr="C:\Users\Anne\Documents\pigeon guillemot\2014\PIGU pix\Jef's pix\purchased pictures\lookupPIGU_EK30198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7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Nisqually Reach Nature Center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(360) 459-0387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nrnc@nisquallyestuary.org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---------------------------------------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Anne Mills: (360) 888-9417, pigu@nisquallyestuary.org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Terence Lee: (360) 556-2738, pigu@nisquallyestuary.org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